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E2015" w:rsidRPr="007E2015" w:rsidTr="007E2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015" w:rsidRPr="007E2015" w:rsidRDefault="007E2015" w:rsidP="007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E2015" w:rsidRPr="007E2015" w:rsidRDefault="007E2015" w:rsidP="007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E2015" w:rsidRPr="007E2015" w:rsidRDefault="007E2015" w:rsidP="007E20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</w:pPr>
      <w:r w:rsidRPr="007E20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  <w:t xml:space="preserve">GARANTE PER LA PROTEZIONE DEI DATI PERSONALI </w:t>
      </w:r>
    </w:p>
    <w:p w:rsidR="007E2015" w:rsidRPr="007E2015" w:rsidRDefault="007E2015" w:rsidP="007E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2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DELIBERA 22 ottobre 2015 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Trasferimento dei  dati  personali  verso  gli  USA  con  conseguente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caducazione del provvedimento del Garante  del  10  ottobre  2001  di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riconoscimento dell'accordo sul  c.d.  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Safe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Harbor».  (Delibera  n.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564). </w:t>
      </w:r>
      <w:bookmarkStart w:id="0" w:name="_GoBack"/>
      <w:bookmarkEnd w:id="0"/>
      <w:r w:rsidRPr="007E2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n.271 del 20-11-2015)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IL GARANTE PER LA PROTEZIONE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DEI DATI PERSONALI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riunione odierna,  in  presenza  del  dott.  Antonello  Soro,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presidente, della dott.ssa Augusta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Iannini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,  vice  presidente,  della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dott.ssa Giovanna Bianchi Clerici e della  prof.ssa  Licia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Califano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componenti, e del dott. Giuseppe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Busia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segretario generale;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25, paragrafi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nn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. 1, 2 e 6  della  direttiva  95/46/CE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 Parlamento europeo e del Consiglio del 24 ottobre 1995, ai  sensi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 quale i dati personali possono essere trasferiti in un paese  non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appartenente  all'Unione  europea  qualora  venga  constatato   dalla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che il  paese  terzo  garantisce  un  livello  di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protezione adeguato ai fini della tutela della  vita  privata  o  dei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e delle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 della persona;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, che gli Stati membri europei devono adottare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  misure  necessarie   per   conformarsi   alle   decisioni   della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Commissione, rese ai sensi del paragrafo n.  6  del  citato  art.  25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direttiva;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decisione del 26 luglio 2000  n.  2000/520/CE  (pubblicata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Gazzetta Ufficiale delle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europee L 215 del 25  agosto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2000 e L 115 del 25 aprile 2001) adottata dalla Commissione  europea,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ai  sensi  delle  disposizioni  sopra  citate,  secondo  la  quale  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«Principi di approdo sicuro in materia di riservatezza» allegati alla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medesima  decisione,  applicati  in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agli   orientamenti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forniti da talune «Domande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frequenti» (FAQ) parimenti  allegate,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garantiscono un livello adeguato di  protezione  dei  dati  personali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trasferiti dalla Unione europea ad organizzazioni aventi  sede  negli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Stati Uniti d'America sulla base della documentazione pubblicata  dal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Dipartimento del commercio statunitense ivi menzionata;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giugno  2003,  n.  196,  Codice  in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materia di protezione dei dati personali (di seguito «Codice») ed  in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l'art. 44, comma 1,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b),  ove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previsto  che  il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trasferimento  di  dati  personali  diretto  verso   un   paese   non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appartenente all'Unione europea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consentito quando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dal  Garante  sulla  base  di  adeguate  garanzie   per   i   diritti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dell'interessato, individuate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 con  le  suddette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decisioni della Commissione europea;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conto che  questa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10  ottobre  2001  con  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deliberazione n. 36  (pubblicata  nella  Gazzetta  Ufficiale  del  26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n. 275 -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Suppl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. Ordinario n. 250, doc.  web.  n.  30939)  ha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autorizzato, ai sensi dell'art. 44, comma 1,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. b) (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 28,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 4,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.  g)  della  legge  31  dicembre  1996,  n.  675),  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trasferimenti di dati personali  dal  territorio  dello  Stato  verso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organizzazioni aventi sede negli Stati Uniti effettuati nel  rispetto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dei  «Principi  di  approdo  sicuro  in  materia  di   riservatezza»,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applicati in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«Domande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frequenti»  (FAQ)  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all'ulteriore   documentazione   allegata   alla   decisione    della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Commissione europea del 26 luglio 2000 n. 2000/520/CE (c.d. regime di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«Approdo sicuro», di seguito 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Safe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Harbor»);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la  Corte  di  giustizia  dell'Unione  Europea  (di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seguito «Corte di giustizia») si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pronunciata il 6 ottobre 2015  in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ordine alla causa C-362/14,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Maximillian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Schrems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vs.  Data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Protection</w:t>
      </w:r>
      <w:proofErr w:type="spellEnd"/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Commissioner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, dichiarando invalida  la  decisione  della  Commissione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europea del 26 luglio 2000 n. 2000/520/CE  con  la  quale  era  stato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ritenuto  adeguato  il  livello  di  protezione  dei  dati  personali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garantito dagli Stati Uniti d'America nel contesto del c.d. regime di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Safe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Harbor»;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Preso atto, inoltre, delle osservazioni  formulate  dal  Gruppo  di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lavoro istituito dall'art. 29 della direttiva  95/46/CE,  di  seguito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>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>Gruppo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ex art. 29»,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>nello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«Statement  of  the  Article  29  Working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Party» del 16 ottobre 2015, in merito  agli  effetti  della  sentenza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della Corte di giustizia sui trasferimenti dei  dati  effettuati,  in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virtu' della decisione della Commissione europea del 26  luglio  2000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n. 2000/520/CE, dal territorio dell'Unione europea  verso  gli  Stati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Uniti d'America;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conto che il Garante ha reso l'autorizzazione  di  cui  alla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deliberazione n. 36 sulla base della decisione della  Commissione  in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ordine all'adeguatezza del livello di protezione ai fini della tutela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vita privata o dei diritti e delle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  della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persona offerto dal regime  di  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Safe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Harbor»  e  che,  pertanto,  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seguito dell'emanazione della sentenza della Corte di giustizia sopra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citata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venuto  meno   il   presupposto   di 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trasferimenti di  dati  personali  posti  in  essere  dal  territorio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nazionale verso le  organizzazioni  aventi  sede  negli  Stati  Uniti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d'America che hanno aderito a tale regime;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 che i trasferimenti dei dati personali verso un paese  non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appartenente all'Unione europea possono essere effettuati sulla  base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di ulteriori presupposti di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liceita'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previsto negli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artt. 43 («Trasferimenti consentiti in Paesi  terzi»)  e  44  («Altri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trasferimenti consentiti») del Codice;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Rilevato, con riferimento all'art. 43,  che  i  dati  in  questione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possono essere trasferiti sulla base di una delle deroghe di  cui  al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comma  1  del  citato  articolo  e,  in  particolare,   qualora   gli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interessati abbiano espresso liberamente il loro consenso specifico 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informato (cfr.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a));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Rilevato,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,  con  riferimento  all'art.   44,   che   tali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trasferimenti possano essere  effettuati  mediante  l'utilizzo  delle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clausole contrattuali tipo (c.d. standard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contractual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clauses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) di cui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autorizzazioni rese, ex art. 44, comma 1,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. b)  del  Codice,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dal Garante il 10 ottobre 2001, con deliberazione n. 35 (doc. web. n.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42156), il 9 giugno 2005, con  deliberazione  n.  12  (doc.  web.  n.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1214121) e il 27 maggio 2010, con deliberazione n. 35  (doc.  web  n.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1728496, al riguardo si veda anche il  successivo  Provvedimento  del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Garante del 15 novembre 2012, doc. web. n. 2191156); o altrimenti  in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ragione dell'avvenuta adozione, nell'ambito di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appartenenti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 un medesimo gruppo, delle regole di condotta di  cui  all'art.  44,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a) del  Codice,  denominate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Binding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Corporate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Rules</w:t>
      </w:r>
      <w:proofErr w:type="spellEnd"/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(c.d. 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Bcr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», cfr. in ordine alle 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Bcr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 Controller», fra gli altri,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i documenti del «Gruppo ex art. 29», WP 74 del 3 giugno 2003, WP  108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 14 aprile 2005 e WP 153 del 24 giugno 2008;  mentre,  per  quanto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riguarda le «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Bcr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 Processor», i documenti WP 195 del 6 giugno 2012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e WP 204 del 19 aprile  2013);  o  qualora  vengano  autorizzati  dal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Garante, ai sensi dell'art. 44, comma 1,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. a) del  Codice,  sulla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base di adeguate garanzie per i diritti dell'interessato  individuate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medesimo anche in relazione a garanzie prestate con un contratto;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 che,  in  ogni  caso,  alla  luce  delle   considerazioni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contenute nella  predetta  sentenza  della  Corte  di  giustizia,  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protezione del diritto fondamentale al rispetto della vita privata  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livello europeo richiede che deroghe e  limitazioni  alla  protezione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dei dati personali trovino applicazione solo nella misura in  cui  le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stesse  siano  strettamente  necessarie  (cfr.  Corte  di   giustizia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 causa  C-362/14,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Maximillian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Schrems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vs.  Data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Protection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Commissioner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, paragrafo n. 92 e cause riunite C-293/12 and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C-594/12,  Digital  Rights  Ireland  and  Others)  e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>che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,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>ai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val="en-US" w:eastAsia="it-IT"/>
        </w:rPr>
        <w:t>sensi</w:t>
      </w:r>
      <w:proofErr w:type="spellEnd"/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dell'art.  47  della  Carta  dei  diritti  fondamentali   dell'Unione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europea, ogni individuo i cui diritti e le cui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garantiti dal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diritto dell'Unione siano  stati  violati  deve  aver  diritto  a  un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ricorso effettivo dinanzi a un giudice, nel rispetto delle condizioni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nel medesimo articolo;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la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, per le ragioni sopra esposte,  di  disporre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la caducazione dell'autorizzazione adottata con la deliberazione  del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Garante n. 36 del 10 ottobre  2001  e  per  l'effetto  di  vietare  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trasferimenti di dati ivi descritti; tutto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termini di cui al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 dispositivo;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atti d'ufficio;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 le  osservazioni  dell'Ufficio  formulate   dal   segretario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ai sensi dell'art. 15 del regolamento del Garante n. 1/2000;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Relatore il dott. Antonello Soro;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Tutto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premesso il Garante: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dispone la caducazione dell'autorizzazione adottata dal  Garante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in data 10 ottobre 2001 con  deliberazione  n.  36  e  per  l'effetto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vieta, ai sensi degli artt. 154, comma 1,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. d) e 45  del  Codice,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ai soggetti esportatori di trasferire, sulla base di tale delibera  e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dei  presupposti  indicati  nella  medesima,  i  dati  personali  dal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dello Stato verso gli Stati Uniti d'America;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si riserva, ai sensi dell'art. 154, comma 1, lettere da a) a  d)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del Codice, di svolgere in qualsiasi momento  i  necessari  controlli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liceita'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correttezza del trasferimento dei dati e,  comunque,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 ogni operazione  di  trattamento  ad  essi  inerente, 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adottare, se necessario, i provvedimenti previsti dal Codice;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dispone la trasmissione del presente  provvedimento  all'Ufficio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pubblicazione leggi e decreti del Ministero della  giustizia  per  la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sua pubblicazione nella Gazzetta Ufficiale della Repubblica italiana.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22 ottobre 2015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Il Presidente e relatore: Soro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7E2015" w:rsidRPr="007E2015" w:rsidRDefault="007E2015" w:rsidP="007E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segretario generale: </w:t>
      </w:r>
      <w:proofErr w:type="spellStart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>Busia</w:t>
      </w:r>
      <w:proofErr w:type="spellEnd"/>
      <w:r w:rsidRPr="007E201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E2015" w:rsidRPr="007E2015" w:rsidTr="007E2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015" w:rsidRPr="007E2015" w:rsidRDefault="007E2015" w:rsidP="007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E2015" w:rsidRPr="007E2015" w:rsidRDefault="007E2015" w:rsidP="007E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739A2" w:rsidRDefault="00C739A2"/>
    <w:sectPr w:rsidR="00C73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15"/>
    <w:rsid w:val="007E2015"/>
    <w:rsid w:val="00C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2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201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E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E201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7E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2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201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E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E201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7E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GARANTE PER LA PROTEZIONE DEI DATI PERSONALI </vt:lpstr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Rizzotto</dc:creator>
  <cp:lastModifiedBy>Paolo Rizzotto</cp:lastModifiedBy>
  <cp:revision>1</cp:revision>
  <dcterms:created xsi:type="dcterms:W3CDTF">2015-11-27T07:59:00Z</dcterms:created>
  <dcterms:modified xsi:type="dcterms:W3CDTF">2015-11-27T08:00:00Z</dcterms:modified>
</cp:coreProperties>
</file>